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C59FE" w14:textId="4F0988B2" w:rsidR="00547209" w:rsidRDefault="00FC6846" w:rsidP="00FC6846">
      <w:pPr>
        <w:jc w:val="center"/>
      </w:pPr>
      <w:r>
        <w:t>Kalendár vedeckých pracovných schôdzí Spolku lekárov  Trebišov na rok 2023</w:t>
      </w:r>
    </w:p>
    <w:p w14:paraId="3BCDF2A0" w14:textId="66E1B56C" w:rsidR="00FC6846" w:rsidRDefault="00FC6846" w:rsidP="00FC6846">
      <w:pPr>
        <w:jc w:val="center"/>
      </w:pPr>
    </w:p>
    <w:p w14:paraId="7BF9CD24" w14:textId="7DE62BE1" w:rsidR="00FC6846" w:rsidRDefault="00FC6846" w:rsidP="00FC6846">
      <w:r>
        <w:t>26. januára</w:t>
      </w:r>
      <w:r>
        <w:tab/>
      </w:r>
      <w:r>
        <w:tab/>
      </w:r>
      <w:r>
        <w:tab/>
        <w:t>GPO</w:t>
      </w:r>
      <w:r>
        <w:tab/>
      </w:r>
      <w:r>
        <w:tab/>
      </w:r>
      <w:r>
        <w:tab/>
      </w:r>
      <w:r>
        <w:tab/>
        <w:t>Gynekológia a pôrodníctvo - varia</w:t>
      </w:r>
    </w:p>
    <w:p w14:paraId="5B364FB5" w14:textId="7D25D157" w:rsidR="00FC6846" w:rsidRDefault="00FC6846" w:rsidP="00FC6846">
      <w:r>
        <w:t>23. februára</w:t>
      </w:r>
      <w:r>
        <w:tab/>
      </w:r>
      <w:r>
        <w:tab/>
      </w:r>
      <w:r>
        <w:tab/>
        <w:t>Pediatria</w:t>
      </w:r>
      <w:r>
        <w:tab/>
      </w:r>
      <w:r>
        <w:tab/>
      </w:r>
      <w:r>
        <w:tab/>
        <w:t>Novinky v pediatrii</w:t>
      </w:r>
    </w:p>
    <w:p w14:paraId="37FF28D8" w14:textId="25AE5FAA" w:rsidR="00FC6846" w:rsidRDefault="00FC6846" w:rsidP="00FC6846">
      <w:r>
        <w:t>30. marca</w:t>
      </w:r>
      <w:r>
        <w:tab/>
      </w:r>
      <w:r>
        <w:tab/>
      </w:r>
      <w:r>
        <w:tab/>
        <w:t>RDG</w:t>
      </w:r>
      <w:r>
        <w:tab/>
      </w:r>
      <w:r>
        <w:tab/>
      </w:r>
      <w:r>
        <w:tab/>
      </w:r>
      <w:r>
        <w:tab/>
        <w:t>Rádiodiagnostika v súčasnosti</w:t>
      </w:r>
    </w:p>
    <w:p w14:paraId="21FDF927" w14:textId="3292C0B2" w:rsidR="00FC6846" w:rsidRDefault="00FC6846" w:rsidP="00FC6846">
      <w:r>
        <w:t>27. apríla</w:t>
      </w:r>
      <w:r>
        <w:tab/>
      </w:r>
      <w:r>
        <w:tab/>
      </w:r>
      <w:r>
        <w:tab/>
        <w:t>FRO</w:t>
      </w:r>
      <w:r>
        <w:tab/>
      </w:r>
      <w:r>
        <w:tab/>
      </w:r>
      <w:r>
        <w:tab/>
      </w:r>
      <w:r>
        <w:tab/>
        <w:t>Novinky v rehabilitačnej liečbe</w:t>
      </w:r>
    </w:p>
    <w:p w14:paraId="4794E9E2" w14:textId="0D1D5D9E" w:rsidR="00FC6846" w:rsidRDefault="00FC6846" w:rsidP="00FC6846">
      <w:r>
        <w:t>25. mája</w:t>
      </w:r>
      <w:r>
        <w:tab/>
      </w:r>
      <w:r>
        <w:tab/>
      </w:r>
      <w:r>
        <w:tab/>
        <w:t>Dermatovenerológia</w:t>
      </w:r>
      <w:r>
        <w:tab/>
      </w:r>
      <w:r>
        <w:tab/>
        <w:t>Dermatovenerológia - varia</w:t>
      </w:r>
    </w:p>
    <w:p w14:paraId="1830F8F9" w14:textId="4F09354D" w:rsidR="00FC6846" w:rsidRDefault="00FC6846" w:rsidP="00FC6846">
      <w:r>
        <w:t>29. júna</w:t>
      </w:r>
      <w:r>
        <w:tab/>
      </w:r>
      <w:r>
        <w:tab/>
      </w:r>
      <w:r>
        <w:tab/>
        <w:t>Psychiatria</w:t>
      </w:r>
      <w:r>
        <w:tab/>
      </w:r>
      <w:r>
        <w:tab/>
      </w:r>
      <w:r>
        <w:tab/>
        <w:t>Psychiatrická liečba v súčasnosti</w:t>
      </w:r>
    </w:p>
    <w:p w14:paraId="318F0935" w14:textId="633D8D45" w:rsidR="00FC6846" w:rsidRDefault="00FC6846" w:rsidP="00FC6846">
      <w:r>
        <w:t>28. septembra</w:t>
      </w:r>
      <w:r>
        <w:tab/>
      </w:r>
      <w:r>
        <w:tab/>
      </w:r>
      <w:r>
        <w:tab/>
        <w:t>Chirurgia</w:t>
      </w:r>
      <w:r>
        <w:tab/>
      </w:r>
      <w:r>
        <w:tab/>
      </w:r>
      <w:r>
        <w:tab/>
        <w:t>Kazuistiky v chirurgii</w:t>
      </w:r>
    </w:p>
    <w:p w14:paraId="090C38D1" w14:textId="28336467" w:rsidR="00FC6846" w:rsidRDefault="00FC6846" w:rsidP="00FC6846">
      <w:r>
        <w:t xml:space="preserve">26. októbra </w:t>
      </w:r>
      <w:r>
        <w:tab/>
      </w:r>
      <w:r>
        <w:tab/>
      </w:r>
      <w:r>
        <w:tab/>
        <w:t>ORL</w:t>
      </w:r>
      <w:r>
        <w:tab/>
      </w:r>
      <w:r>
        <w:tab/>
      </w:r>
      <w:r>
        <w:tab/>
      </w:r>
      <w:r>
        <w:tab/>
        <w:t>Novinky v ORL</w:t>
      </w:r>
    </w:p>
    <w:p w14:paraId="654FF303" w14:textId="419BE1FC" w:rsidR="00FC6846" w:rsidRDefault="00FC6846" w:rsidP="00FC6846">
      <w:r>
        <w:t>30. novembra</w:t>
      </w:r>
      <w:r>
        <w:tab/>
      </w:r>
      <w:r>
        <w:tab/>
      </w:r>
      <w:r>
        <w:tab/>
        <w:t>Oftalmológia</w:t>
      </w:r>
      <w:r>
        <w:tab/>
      </w:r>
      <w:r>
        <w:tab/>
      </w:r>
      <w:r>
        <w:tab/>
        <w:t>Oftalmológia v súčasnosti</w:t>
      </w:r>
    </w:p>
    <w:p w14:paraId="7FD4E67F" w14:textId="040A522F" w:rsidR="00FC6846" w:rsidRDefault="00FC6846" w:rsidP="00FC6846">
      <w:r>
        <w:t>14. decembra</w:t>
      </w:r>
      <w:r>
        <w:tab/>
      </w:r>
      <w:r>
        <w:tab/>
      </w:r>
      <w:r>
        <w:tab/>
        <w:t>Interné oddelenie</w:t>
      </w:r>
      <w:r>
        <w:tab/>
      </w:r>
      <w:r>
        <w:tab/>
        <w:t>Interná medicína - varia</w:t>
      </w:r>
    </w:p>
    <w:p w14:paraId="102A5CE6" w14:textId="443A9A54" w:rsidR="00FC6846" w:rsidRDefault="00FC6846" w:rsidP="00FC6846"/>
    <w:p w14:paraId="173F59E4" w14:textId="74683D57" w:rsidR="00FC6846" w:rsidRDefault="00FC6846" w:rsidP="00FC6846"/>
    <w:p w14:paraId="5E0637AD" w14:textId="2F92D877" w:rsidR="00FC6846" w:rsidRDefault="00FC6846" w:rsidP="00FC6846"/>
    <w:p w14:paraId="2F87274C" w14:textId="6EFB4ED2" w:rsidR="00FC6846" w:rsidRDefault="00FC6846" w:rsidP="00FC6846"/>
    <w:p w14:paraId="3A0BC1AE" w14:textId="527ACA87" w:rsidR="00FC6846" w:rsidRDefault="00FC6846" w:rsidP="00FC6846">
      <w:r>
        <w:t>MUDr. Peter Hajdu</w:t>
      </w:r>
    </w:p>
    <w:p w14:paraId="4BB882B8" w14:textId="029431DA" w:rsidR="00FC6846" w:rsidRDefault="00FC6846" w:rsidP="00FC6846">
      <w:r>
        <w:t>Prezident SLTV</w:t>
      </w:r>
    </w:p>
    <w:sectPr w:rsidR="00FC6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09"/>
    <w:rsid w:val="00547209"/>
    <w:rsid w:val="00FC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16000"/>
  <w15:chartTrackingRefBased/>
  <w15:docId w15:val="{6E53D41F-366F-40F2-8434-2D28C4D9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 Peter</dc:creator>
  <cp:keywords/>
  <dc:description/>
  <cp:lastModifiedBy>Hajdu Peter</cp:lastModifiedBy>
  <cp:revision>2</cp:revision>
  <dcterms:created xsi:type="dcterms:W3CDTF">2022-11-22T13:15:00Z</dcterms:created>
  <dcterms:modified xsi:type="dcterms:W3CDTF">2022-11-22T13:21:00Z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b85de9-0aa0-4406-aafb-51d776c485be_Enabled">
    <vt:lpwstr>true</vt:lpwstr>
  </property>
  <property fmtid="{D5CDD505-2E9C-101B-9397-08002B2CF9AE}" pid="3" name="MSIP_Label_cbb85de9-0aa0-4406-aafb-51d776c485be_SetDate">
    <vt:lpwstr>2022-11-22T13:21:23Z</vt:lpwstr>
  </property>
  <property fmtid="{D5CDD505-2E9C-101B-9397-08002B2CF9AE}" pid="4" name="MSIP_Label_cbb85de9-0aa0-4406-aafb-51d776c485be_Method">
    <vt:lpwstr>Standard</vt:lpwstr>
  </property>
  <property fmtid="{D5CDD505-2E9C-101B-9397-08002B2CF9AE}" pid="5" name="MSIP_Label_cbb85de9-0aa0-4406-aafb-51d776c485be_Name">
    <vt:lpwstr>Interne</vt:lpwstr>
  </property>
  <property fmtid="{D5CDD505-2E9C-101B-9397-08002B2CF9AE}" pid="6" name="MSIP_Label_cbb85de9-0aa0-4406-aafb-51d776c485be_SiteId">
    <vt:lpwstr>b8b98cef-064d-46f5-8da2-6bdfceb8350d</vt:lpwstr>
  </property>
  <property fmtid="{D5CDD505-2E9C-101B-9397-08002B2CF9AE}" pid="7" name="MSIP_Label_cbb85de9-0aa0-4406-aafb-51d776c485be_ActionId">
    <vt:lpwstr>68b85c35-8539-4934-b980-f33d38648748</vt:lpwstr>
  </property>
  <property fmtid="{D5CDD505-2E9C-101B-9397-08002B2CF9AE}" pid="8" name="MSIP_Label_cbb85de9-0aa0-4406-aafb-51d776c485be_ContentBits">
    <vt:lpwstr>0</vt:lpwstr>
  </property>
</Properties>
</file>